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49" w:rsidRPr="00160E49" w:rsidRDefault="00160E49" w:rsidP="00160E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160E4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ABC Community Church</w:t>
      </w:r>
    </w:p>
    <w:tbl>
      <w:tblPr>
        <w:tblStyle w:val="TableGrid1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"/>
        <w:gridCol w:w="5778"/>
      </w:tblGrid>
      <w:tr w:rsidR="00160E49" w:rsidRPr="00160E49" w:rsidTr="000E0659">
        <w:tc>
          <w:tcPr>
            <w:tcW w:w="370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160E49" w:rsidRPr="00160E49" w:rsidRDefault="00160E49" w:rsidP="00160E49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60E4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Job Title</w:t>
            </w:r>
          </w:p>
        </w:tc>
        <w:tc>
          <w:tcPr>
            <w:tcW w:w="5868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160E49" w:rsidRPr="00160E49" w:rsidRDefault="00160E49" w:rsidP="00160E49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60E4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Accounting Manager</w:t>
            </w:r>
          </w:p>
        </w:tc>
      </w:tr>
      <w:tr w:rsidR="00160E49" w:rsidRPr="00160E49" w:rsidTr="000E0659">
        <w:trPr>
          <w:trHeight w:val="890"/>
        </w:trPr>
        <w:tc>
          <w:tcPr>
            <w:tcW w:w="3798" w:type="dxa"/>
            <w:gridSpan w:val="2"/>
            <w:tcBorders>
              <w:bottom w:val="single" w:sz="4" w:space="0" w:color="8DB3E2" w:themeColor="text2" w:themeTint="66"/>
            </w:tcBorders>
          </w:tcPr>
          <w:p w:rsidR="00160E49" w:rsidRPr="00160E49" w:rsidRDefault="00160E49" w:rsidP="00160E49">
            <w:pPr>
              <w:rPr>
                <w:b/>
                <w:bCs/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Position reports to:</w:t>
            </w:r>
          </w:p>
          <w:p w:rsidR="00160E49" w:rsidRPr="00160E49" w:rsidRDefault="00160E49" w:rsidP="00160E49">
            <w:pPr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Salary range:</w:t>
            </w:r>
          </w:p>
          <w:p w:rsidR="00160E49" w:rsidRPr="00160E49" w:rsidRDefault="00160E49" w:rsidP="00160E49">
            <w:pPr>
              <w:rPr>
                <w:b/>
                <w:bCs/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Exempt Status:</w:t>
            </w:r>
          </w:p>
        </w:tc>
        <w:tc>
          <w:tcPr>
            <w:tcW w:w="5778" w:type="dxa"/>
            <w:tcBorders>
              <w:bottom w:val="single" w:sz="4" w:space="0" w:color="8DB3E2" w:themeColor="text2" w:themeTint="66"/>
            </w:tcBorders>
          </w:tcPr>
          <w:p w:rsidR="00160E49" w:rsidRPr="00160E49" w:rsidRDefault="00160E49" w:rsidP="00160E49">
            <w:pPr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Business Administrator</w:t>
            </w:r>
          </w:p>
          <w:p w:rsidR="00160E49" w:rsidRPr="00160E49" w:rsidRDefault="00160E49" w:rsidP="00160E49">
            <w:pPr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$XX,000 – $XX,000</w:t>
            </w:r>
          </w:p>
          <w:p w:rsidR="00160E49" w:rsidRPr="00160E49" w:rsidRDefault="00160E49" w:rsidP="00160E49">
            <w:pPr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Full-Time/Exempt</w:t>
            </w: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160E49" w:rsidRPr="00160E49" w:rsidRDefault="00160E49" w:rsidP="00160E49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6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60E49" w:rsidRPr="00160E49" w:rsidRDefault="00160E49" w:rsidP="00160E49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60E4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Position Overview</w:t>
            </w: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6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60E49" w:rsidRPr="00160E49" w:rsidRDefault="00160E49" w:rsidP="00160E49">
            <w:pPr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Responsible for the day-to-day management of the accounting office, including the budgeting process, accounting procedures and purchasing activities.</w:t>
            </w: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160E49" w:rsidRPr="00160E49" w:rsidRDefault="00160E49" w:rsidP="00160E49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160E49" w:rsidRPr="00160E49" w:rsidRDefault="00160E49" w:rsidP="00160E49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60E4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Principal Accountabilities</w:t>
            </w: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bottom w:val="single" w:sz="4" w:space="0" w:color="8DB3E2" w:themeColor="text2" w:themeTint="66"/>
            </w:tcBorders>
          </w:tcPr>
          <w:p w:rsidR="00160E49" w:rsidRPr="00160E49" w:rsidRDefault="00160E49" w:rsidP="00160E49">
            <w:pPr>
              <w:ind w:left="360"/>
              <w:rPr>
                <w:sz w:val="24"/>
                <w:szCs w:val="24"/>
              </w:rPr>
            </w:pP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Works with business administrator on the development of the annual budget.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Facilitates the annual budgeting process with department managers and makes budget recommendations to senior pastor and business administrator.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Facilitates monthly budget review committee and reports budget variances.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Supervises accounting employees and ensures accurate records of all accounts payable and member contribution records.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Ensures all church purchases are procured at the lowest possible prices.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Facilitates payroll process and ensures timely, accurate payments to employees.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Submits year-end tax documents to employees, contractors and distributes member contribution statements.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Supervises bookstore manager and ensures positive revenues from bookstore products.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Takes responsibility for reconciliation process and resolution of reporting issues.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Coaches, mentors and develops accounting staff and encourages continuing education and skill development.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Oversees offering-counting volunteers and ensures adherence to appropriate cash-handling policies and procedures.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Solicits feedback from all user groups and develops improvement plans based on feedback.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Takes responsibility for, and adheres to, departmental budget.</w:t>
            </w:r>
          </w:p>
          <w:p w:rsidR="00160E49" w:rsidRPr="00160E49" w:rsidRDefault="00160E49" w:rsidP="00160E49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160E49">
              <w:rPr>
                <w:sz w:val="24"/>
                <w:szCs w:val="24"/>
              </w:rPr>
              <w:t>Performs other duties the business administrator requests.</w:t>
            </w: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160E49" w:rsidRPr="00160E49" w:rsidRDefault="00160E49" w:rsidP="00160E49"/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60E49" w:rsidRPr="00160E49" w:rsidRDefault="00160E49" w:rsidP="00160E49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60E4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Job Skills Required</w:t>
            </w: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60E49" w:rsidRPr="00160E49" w:rsidRDefault="00160E49" w:rsidP="00160E49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3-5 years of related experience in a church or nonprofit setting</w:t>
            </w:r>
          </w:p>
          <w:p w:rsidR="00160E49" w:rsidRPr="00160E49" w:rsidRDefault="00160E49" w:rsidP="00160E49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60E49">
              <w:rPr>
                <w:sz w:val="24"/>
                <w:szCs w:val="24"/>
              </w:rPr>
              <w:t>Experience creating and presenting board reports</w:t>
            </w:r>
          </w:p>
          <w:p w:rsidR="00160E49" w:rsidRPr="00160E49" w:rsidRDefault="00160E49" w:rsidP="00160E49">
            <w:pPr>
              <w:numPr>
                <w:ilvl w:val="0"/>
                <w:numId w:val="11"/>
              </w:numPr>
              <w:contextualSpacing/>
            </w:pPr>
            <w:r w:rsidRPr="00160E49">
              <w:rPr>
                <w:sz w:val="24"/>
                <w:szCs w:val="24"/>
              </w:rPr>
              <w:t>Working knowledge of church tax law</w:t>
            </w: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160E49" w:rsidRPr="00160E49" w:rsidRDefault="00160E49" w:rsidP="00160E49">
            <w:pPr>
              <w:keepNext/>
              <w:keepLines/>
              <w:ind w:left="72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60E49" w:rsidRPr="00160E49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</w:tcBorders>
            <w:shd w:val="clear" w:color="auto" w:fill="C6D9F1" w:themeFill="text2" w:themeFillTint="33"/>
          </w:tcPr>
          <w:p w:rsidR="00160E49" w:rsidRPr="00160E49" w:rsidRDefault="00160E49" w:rsidP="00160E49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60E4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Educational Requirements</w:t>
            </w:r>
          </w:p>
        </w:tc>
      </w:tr>
      <w:tr w:rsidR="00160E49" w:rsidRPr="00160E49" w:rsidTr="000E0659">
        <w:tc>
          <w:tcPr>
            <w:tcW w:w="9576" w:type="dxa"/>
            <w:gridSpan w:val="3"/>
          </w:tcPr>
          <w:p w:rsidR="00160E49" w:rsidRPr="00160E49" w:rsidRDefault="00160E49" w:rsidP="00160E49">
            <w:pPr>
              <w:numPr>
                <w:ilvl w:val="0"/>
                <w:numId w:val="12"/>
              </w:numPr>
              <w:contextualSpacing/>
            </w:pPr>
            <w:r w:rsidRPr="00160E49">
              <w:rPr>
                <w:sz w:val="24"/>
                <w:szCs w:val="24"/>
              </w:rPr>
              <w:t>Accounting degree, CPA preferred</w:t>
            </w:r>
          </w:p>
        </w:tc>
      </w:tr>
      <w:tr w:rsidR="00160E49" w:rsidRPr="00160E49" w:rsidTr="000E0659">
        <w:tc>
          <w:tcPr>
            <w:tcW w:w="3798" w:type="dxa"/>
            <w:gridSpan w:val="2"/>
            <w:tcBorders>
              <w:top w:val="nil"/>
              <w:left w:val="nil"/>
              <w:bottom w:val="nil"/>
            </w:tcBorders>
          </w:tcPr>
          <w:p w:rsidR="00160E49" w:rsidRPr="00160E49" w:rsidRDefault="00160E49" w:rsidP="00160E49"/>
        </w:tc>
        <w:tc>
          <w:tcPr>
            <w:tcW w:w="5778" w:type="dxa"/>
            <w:tcBorders>
              <w:top w:val="nil"/>
              <w:bottom w:val="nil"/>
              <w:right w:val="nil"/>
            </w:tcBorders>
          </w:tcPr>
          <w:p w:rsidR="00160E49" w:rsidRPr="00160E49" w:rsidRDefault="00160E49" w:rsidP="00160E49"/>
        </w:tc>
      </w:tr>
    </w:tbl>
    <w:p w:rsidR="00160E49" w:rsidRPr="00160E49" w:rsidRDefault="00160E49" w:rsidP="00160E49">
      <w:pPr>
        <w:spacing w:after="0" w:line="240" w:lineRule="auto"/>
        <w:jc w:val="right"/>
        <w:rPr>
          <w:sz w:val="18"/>
          <w:szCs w:val="18"/>
        </w:rPr>
      </w:pPr>
      <w:r w:rsidRPr="00160E49">
        <w:rPr>
          <w:sz w:val="18"/>
          <w:szCs w:val="18"/>
        </w:rPr>
        <w:t>Updated: 7-10, 7-11, 7-12</w:t>
      </w:r>
    </w:p>
    <w:p w:rsidR="00160E49" w:rsidRPr="00160E49" w:rsidRDefault="00160E49" w:rsidP="00160E49">
      <w:pPr>
        <w:spacing w:after="0" w:line="240" w:lineRule="auto"/>
        <w:jc w:val="right"/>
        <w:rPr>
          <w:sz w:val="18"/>
          <w:szCs w:val="18"/>
        </w:rPr>
      </w:pPr>
      <w:r w:rsidRPr="00160E49">
        <w:rPr>
          <w:sz w:val="18"/>
          <w:szCs w:val="18"/>
        </w:rPr>
        <w:t>Updates Approved by: _________________________</w:t>
      </w:r>
    </w:p>
    <w:p w:rsidR="004D6ABA" w:rsidRPr="00160E49" w:rsidRDefault="004D6ABA" w:rsidP="00160E49">
      <w:bookmarkStart w:id="0" w:name="_GoBack"/>
      <w:bookmarkEnd w:id="0"/>
    </w:p>
    <w:sectPr w:rsidR="004D6ABA" w:rsidRPr="00160E49" w:rsidSect="00271E6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DE" w:rsidRDefault="005D57DE" w:rsidP="00FF76A4">
      <w:pPr>
        <w:spacing w:after="0" w:line="240" w:lineRule="auto"/>
      </w:pPr>
      <w:r>
        <w:separator/>
      </w:r>
    </w:p>
  </w:endnote>
  <w:endnote w:type="continuationSeparator" w:id="0">
    <w:p w:rsidR="005D57DE" w:rsidRDefault="005D57DE" w:rsidP="00FF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4" w:rsidRDefault="00FF76A4">
    <w:pPr>
      <w:pStyle w:val="Footer"/>
    </w:pPr>
    <w:r w:rsidRPr="00FF76A4">
      <w:rPr>
        <w:sz w:val="18"/>
        <w:szCs w:val="18"/>
      </w:rPr>
      <w:ptab w:relativeTo="margin" w:alignment="center" w:leader="none"/>
    </w:r>
    <w:r w:rsidRPr="00FF76A4">
      <w:rPr>
        <w:sz w:val="18"/>
        <w:szCs w:val="18"/>
      </w:rPr>
      <w:t>SmartChurchManagement.com</w:t>
    </w:r>
    <w:r w:rsidRPr="00FF76A4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DE" w:rsidRDefault="005D57DE" w:rsidP="00FF76A4">
      <w:pPr>
        <w:spacing w:after="0" w:line="240" w:lineRule="auto"/>
      </w:pPr>
      <w:r>
        <w:separator/>
      </w:r>
    </w:p>
  </w:footnote>
  <w:footnote w:type="continuationSeparator" w:id="0">
    <w:p w:rsidR="005D57DE" w:rsidRDefault="005D57DE" w:rsidP="00FF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ABA"/>
    <w:multiLevelType w:val="hybridMultilevel"/>
    <w:tmpl w:val="EC74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898"/>
    <w:multiLevelType w:val="hybridMultilevel"/>
    <w:tmpl w:val="6F60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6CF0"/>
    <w:multiLevelType w:val="hybridMultilevel"/>
    <w:tmpl w:val="8A56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CD1"/>
    <w:multiLevelType w:val="hybridMultilevel"/>
    <w:tmpl w:val="DB0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4B4B"/>
    <w:multiLevelType w:val="hybridMultilevel"/>
    <w:tmpl w:val="67D0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76B8"/>
    <w:multiLevelType w:val="hybridMultilevel"/>
    <w:tmpl w:val="6B8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93533"/>
    <w:multiLevelType w:val="hybridMultilevel"/>
    <w:tmpl w:val="4E8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B5814"/>
    <w:multiLevelType w:val="hybridMultilevel"/>
    <w:tmpl w:val="CEAA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4767A"/>
    <w:multiLevelType w:val="hybridMultilevel"/>
    <w:tmpl w:val="046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A446D"/>
    <w:multiLevelType w:val="hybridMultilevel"/>
    <w:tmpl w:val="86B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F0063"/>
    <w:multiLevelType w:val="hybridMultilevel"/>
    <w:tmpl w:val="093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50C22"/>
    <w:multiLevelType w:val="hybridMultilevel"/>
    <w:tmpl w:val="5CD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B"/>
    <w:rsid w:val="00050763"/>
    <w:rsid w:val="000D4173"/>
    <w:rsid w:val="00160E49"/>
    <w:rsid w:val="0021180F"/>
    <w:rsid w:val="00271E68"/>
    <w:rsid w:val="00424FE9"/>
    <w:rsid w:val="004C694C"/>
    <w:rsid w:val="004D6ABA"/>
    <w:rsid w:val="004E7EAE"/>
    <w:rsid w:val="004F1774"/>
    <w:rsid w:val="005D57DE"/>
    <w:rsid w:val="007418EF"/>
    <w:rsid w:val="00753C22"/>
    <w:rsid w:val="00757B3E"/>
    <w:rsid w:val="0077062F"/>
    <w:rsid w:val="007E4960"/>
    <w:rsid w:val="00800B67"/>
    <w:rsid w:val="008C7C0F"/>
    <w:rsid w:val="00987123"/>
    <w:rsid w:val="00A90AD0"/>
    <w:rsid w:val="00B539E3"/>
    <w:rsid w:val="00B74F9D"/>
    <w:rsid w:val="00C513DE"/>
    <w:rsid w:val="00CB0797"/>
    <w:rsid w:val="00DB54B5"/>
    <w:rsid w:val="00DF64A4"/>
    <w:rsid w:val="00E929B0"/>
    <w:rsid w:val="00FC5C2B"/>
    <w:rsid w:val="00FF25E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5C2B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FC5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6">
    <w:name w:val="Colorful List Accent 6"/>
    <w:basedOn w:val="TableNormal"/>
    <w:uiPriority w:val="72"/>
    <w:rsid w:val="00E92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5">
    <w:name w:val="Medium Grid 1 Accent 5"/>
    <w:basedOn w:val="TableNormal"/>
    <w:uiPriority w:val="67"/>
    <w:rsid w:val="00E92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F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A4"/>
  </w:style>
  <w:style w:type="paragraph" w:styleId="Footer">
    <w:name w:val="footer"/>
    <w:basedOn w:val="Normal"/>
    <w:link w:val="FooterChar"/>
    <w:uiPriority w:val="99"/>
    <w:unhideWhenUsed/>
    <w:rsid w:val="00FF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A4"/>
  </w:style>
  <w:style w:type="paragraph" w:styleId="BalloonText">
    <w:name w:val="Balloon Text"/>
    <w:basedOn w:val="Normal"/>
    <w:link w:val="BalloonTextChar"/>
    <w:uiPriority w:val="99"/>
    <w:semiHidden/>
    <w:unhideWhenUsed/>
    <w:rsid w:val="00FF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A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6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5C2B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FC5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6">
    <w:name w:val="Colorful List Accent 6"/>
    <w:basedOn w:val="TableNormal"/>
    <w:uiPriority w:val="72"/>
    <w:rsid w:val="00E92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5">
    <w:name w:val="Medium Grid 1 Accent 5"/>
    <w:basedOn w:val="TableNormal"/>
    <w:uiPriority w:val="67"/>
    <w:rsid w:val="00E92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F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A4"/>
  </w:style>
  <w:style w:type="paragraph" w:styleId="Footer">
    <w:name w:val="footer"/>
    <w:basedOn w:val="Normal"/>
    <w:link w:val="FooterChar"/>
    <w:uiPriority w:val="99"/>
    <w:unhideWhenUsed/>
    <w:rsid w:val="00FF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A4"/>
  </w:style>
  <w:style w:type="paragraph" w:styleId="BalloonText">
    <w:name w:val="Balloon Text"/>
    <w:basedOn w:val="Normal"/>
    <w:link w:val="BalloonTextChar"/>
    <w:uiPriority w:val="99"/>
    <w:semiHidden/>
    <w:unhideWhenUsed/>
    <w:rsid w:val="00FF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A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6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4313-349C-4C48-BBA8-82E37F7A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Lotich</dc:creator>
  <cp:lastModifiedBy>Patricia Lotich</cp:lastModifiedBy>
  <cp:revision>7</cp:revision>
  <dcterms:created xsi:type="dcterms:W3CDTF">2013-08-01T17:04:00Z</dcterms:created>
  <dcterms:modified xsi:type="dcterms:W3CDTF">2013-08-19T22:46:00Z</dcterms:modified>
</cp:coreProperties>
</file>